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9" w:rsidRDefault="000E190D">
      <w:proofErr w:type="gramStart"/>
      <w:r>
        <w:t>Chapter 15 section 2 questions.</w:t>
      </w:r>
      <w:proofErr w:type="gramEnd"/>
    </w:p>
    <w:p w:rsidR="00603299" w:rsidRPr="002925FF" w:rsidRDefault="00603299">
      <w:pPr>
        <w:rPr>
          <w:b/>
          <w:u w:val="single"/>
        </w:rPr>
      </w:pPr>
      <w:r w:rsidRPr="002925FF">
        <w:rPr>
          <w:b/>
          <w:u w:val="single"/>
        </w:rPr>
        <w:t>Section 2</w:t>
      </w:r>
    </w:p>
    <w:p w:rsidR="000E190D" w:rsidRDefault="002925FF" w:rsidP="000E190D">
      <w:pPr>
        <w:pStyle w:val="ListParagraph"/>
        <w:numPr>
          <w:ilvl w:val="0"/>
          <w:numId w:val="1"/>
        </w:numPr>
      </w:pPr>
      <w:r>
        <w:t xml:space="preserve">. </w:t>
      </w:r>
      <w:r w:rsidR="00603299">
        <w:t>Who was Frederick Law Olmstead?</w:t>
      </w:r>
    </w:p>
    <w:p w:rsidR="000E190D" w:rsidRDefault="000E190D" w:rsidP="000E190D"/>
    <w:p w:rsidR="000E190D" w:rsidRDefault="00603299" w:rsidP="000E190D">
      <w:pPr>
        <w:pStyle w:val="ListParagraph"/>
        <w:numPr>
          <w:ilvl w:val="0"/>
          <w:numId w:val="1"/>
        </w:numPr>
      </w:pPr>
      <w:r>
        <w:t>What effects did mass transit systems have on the working class in cities?</w:t>
      </w:r>
    </w:p>
    <w:p w:rsidR="000E190D" w:rsidRDefault="000E190D" w:rsidP="000E190D">
      <w:pPr>
        <w:pStyle w:val="ListParagraph"/>
      </w:pPr>
    </w:p>
    <w:p w:rsidR="000E190D" w:rsidRDefault="000E190D" w:rsidP="000E190D"/>
    <w:p w:rsidR="00603299" w:rsidRDefault="00603299" w:rsidP="000E190D">
      <w:pPr>
        <w:pStyle w:val="ListParagraph"/>
        <w:numPr>
          <w:ilvl w:val="0"/>
          <w:numId w:val="1"/>
        </w:numPr>
      </w:pPr>
      <w:r>
        <w:t>What was the benefit of the new urban planning?</w:t>
      </w:r>
    </w:p>
    <w:p w:rsidR="002925FF" w:rsidRDefault="002925FF"/>
    <w:p w:rsidR="000E190D" w:rsidRDefault="002925FF" w:rsidP="000E190D">
      <w:pPr>
        <w:pStyle w:val="ListParagraph"/>
        <w:numPr>
          <w:ilvl w:val="0"/>
          <w:numId w:val="1"/>
        </w:numPr>
      </w:pPr>
      <w:r>
        <w:t xml:space="preserve"> </w:t>
      </w:r>
      <w:r w:rsidR="00603299">
        <w:t>How did class differences affect the way urban dwellers lived?</w:t>
      </w: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603299" w:rsidP="000E190D">
      <w:pPr>
        <w:pStyle w:val="ListParagraph"/>
        <w:numPr>
          <w:ilvl w:val="0"/>
          <w:numId w:val="1"/>
        </w:numPr>
      </w:pPr>
      <w:r>
        <w:t>What is conspicuous consumption?</w:t>
      </w: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603299" w:rsidP="000E190D">
      <w:pPr>
        <w:pStyle w:val="ListParagraph"/>
        <w:numPr>
          <w:ilvl w:val="0"/>
          <w:numId w:val="1"/>
        </w:numPr>
      </w:pPr>
      <w:r>
        <w:t>Who were the new professionals?</w:t>
      </w: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603299" w:rsidP="000E190D">
      <w:pPr>
        <w:pStyle w:val="ListParagraph"/>
        <w:numPr>
          <w:ilvl w:val="0"/>
          <w:numId w:val="1"/>
        </w:numPr>
      </w:pPr>
      <w:r>
        <w:t>What caused the quick development of the middle class?</w:t>
      </w: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603299" w:rsidP="000E190D">
      <w:pPr>
        <w:pStyle w:val="ListParagraph"/>
        <w:numPr>
          <w:ilvl w:val="0"/>
          <w:numId w:val="1"/>
        </w:numPr>
      </w:pPr>
      <w:r>
        <w:t>Who were the founders of Chicago’s Hull House?</w:t>
      </w: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0E190D" w:rsidRDefault="000E190D" w:rsidP="000E190D">
      <w:pPr>
        <w:pStyle w:val="ListParagraph"/>
      </w:pPr>
    </w:p>
    <w:p w:rsidR="00603299" w:rsidRDefault="00603299" w:rsidP="000E190D">
      <w:pPr>
        <w:pStyle w:val="ListParagraph"/>
        <w:numPr>
          <w:ilvl w:val="0"/>
          <w:numId w:val="1"/>
        </w:numPr>
      </w:pPr>
      <w:r>
        <w:t xml:space="preserve">How did religion play a role in settlement house </w:t>
      </w:r>
      <w:r w:rsidR="000E190D">
        <w:t>activity</w:t>
      </w:r>
      <w:r>
        <w:t>?</w:t>
      </w:r>
      <w:r w:rsidR="002925FF">
        <w:t xml:space="preserve"> </w:t>
      </w:r>
    </w:p>
    <w:sectPr w:rsidR="00603299" w:rsidSect="00E1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8DA"/>
    <w:multiLevelType w:val="hybridMultilevel"/>
    <w:tmpl w:val="8F92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9BE"/>
    <w:rsid w:val="000E190D"/>
    <w:rsid w:val="002925FF"/>
    <w:rsid w:val="00603299"/>
    <w:rsid w:val="00AC49BE"/>
    <w:rsid w:val="00E17044"/>
    <w:rsid w:val="00F5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cp:lastPrinted>2009-11-13T21:26:00Z</cp:lastPrinted>
  <dcterms:created xsi:type="dcterms:W3CDTF">2011-09-19T15:38:00Z</dcterms:created>
  <dcterms:modified xsi:type="dcterms:W3CDTF">2011-09-19T15:38:00Z</dcterms:modified>
</cp:coreProperties>
</file>