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E1" w:rsidRDefault="00ED48E1" w:rsidP="00ED48E1">
      <w:r>
        <w:t>Topics for Final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Enlightenment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Humanism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Renaissance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 xml:space="preserve">Scientific revolution  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Martin Luther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 xml:space="preserve">Columbus 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Spice islands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proofErr w:type="spellStart"/>
      <w:r>
        <w:t>Hernan</w:t>
      </w:r>
      <w:proofErr w:type="spellEnd"/>
      <w:r>
        <w:t xml:space="preserve"> Cortes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 xml:space="preserve">Triangular Trade 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 xml:space="preserve">Philosopher 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Baroque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Rococo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Indulgences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Utopian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Shakespeare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Engraving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The price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Michelangelo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 xml:space="preserve">Sistine chapel 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Conquistadors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Circumnavigate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 xml:space="preserve">Vasco </w:t>
      </w:r>
      <w:proofErr w:type="spellStart"/>
      <w:r>
        <w:t>Da</w:t>
      </w:r>
      <w:proofErr w:type="spellEnd"/>
      <w:r>
        <w:t xml:space="preserve"> Gama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Christopher Columbus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Prince Henry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Scientific Method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 xml:space="preserve">Galileo </w:t>
      </w:r>
      <w:proofErr w:type="spellStart"/>
      <w:r>
        <w:t>Galilei</w:t>
      </w:r>
      <w:proofErr w:type="spellEnd"/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Nicholas Copernicus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Johann Guttenberg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Shakespeare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Leonardo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Michelangelo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Raphael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Humanities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New France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 xml:space="preserve">Middle Passage 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Natural Rights</w:t>
      </w:r>
    </w:p>
    <w:p w:rsidR="00ED48E1" w:rsidRDefault="00ED48E1" w:rsidP="00ED48E1">
      <w:pPr>
        <w:pStyle w:val="ListParagraph"/>
        <w:numPr>
          <w:ilvl w:val="0"/>
          <w:numId w:val="1"/>
        </w:numPr>
      </w:pPr>
      <w:r>
        <w:t>Hobbes</w:t>
      </w:r>
    </w:p>
    <w:p w:rsidR="00ED48E1" w:rsidRPr="00ED48E1" w:rsidRDefault="00ED48E1" w:rsidP="00ED48E1">
      <w:pPr>
        <w:pStyle w:val="ListParagraph"/>
        <w:numPr>
          <w:ilvl w:val="0"/>
          <w:numId w:val="1"/>
        </w:numPr>
      </w:pPr>
      <w:r w:rsidRPr="00ED48E1">
        <w:t>Locke</w:t>
      </w:r>
    </w:p>
    <w:p w:rsidR="00ED48E1" w:rsidRPr="00ED48E1" w:rsidRDefault="00ED48E1" w:rsidP="00ED48E1">
      <w:pPr>
        <w:pStyle w:val="ListParagraph"/>
        <w:numPr>
          <w:ilvl w:val="0"/>
          <w:numId w:val="1"/>
        </w:numPr>
      </w:pPr>
      <w:r w:rsidRPr="00ED48E1">
        <w:t>Natural Law</w:t>
      </w:r>
    </w:p>
    <w:p w:rsidR="00ED48E1" w:rsidRPr="00ED48E1" w:rsidRDefault="00ED48E1" w:rsidP="00ED48E1">
      <w:pPr>
        <w:pStyle w:val="ListParagraph"/>
        <w:numPr>
          <w:ilvl w:val="0"/>
          <w:numId w:val="1"/>
        </w:numPr>
      </w:pPr>
      <w:r w:rsidRPr="00ED48E1">
        <w:t>The 95 theses</w:t>
      </w:r>
    </w:p>
    <w:p w:rsidR="00ED48E1" w:rsidRDefault="00ED48E1" w:rsidP="00ED48E1">
      <w:pPr>
        <w:pStyle w:val="ListParagraph"/>
      </w:pPr>
    </w:p>
    <w:sectPr w:rsidR="00ED48E1" w:rsidSect="00ED48E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C2A"/>
    <w:multiLevelType w:val="hybridMultilevel"/>
    <w:tmpl w:val="E0EE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1147"/>
    <w:multiLevelType w:val="hybridMultilevel"/>
    <w:tmpl w:val="1FC2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8E1"/>
    <w:rsid w:val="00884C13"/>
    <w:rsid w:val="00ED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cp:lastPrinted>2011-12-13T14:26:00Z</cp:lastPrinted>
  <dcterms:created xsi:type="dcterms:W3CDTF">2011-12-13T14:19:00Z</dcterms:created>
  <dcterms:modified xsi:type="dcterms:W3CDTF">2011-12-13T14:27:00Z</dcterms:modified>
</cp:coreProperties>
</file>